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7AA6" w:rsidRDefault="00957AA6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347C62">
        <w:rPr>
          <w:rFonts w:ascii="Times New Roman" w:hAnsi="Times New Roman" w:cs="Times New Roman"/>
          <w:b/>
          <w:sz w:val="28"/>
          <w:szCs w:val="28"/>
        </w:rPr>
        <w:t>3</w:t>
      </w:r>
    </w:p>
    <w:p w:rsidR="00A76DDD" w:rsidRDefault="00A76DDD" w:rsidP="00A76D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E16E8">
        <w:rPr>
          <w:rFonts w:ascii="Times New Roman" w:hAnsi="Times New Roman" w:cs="Times New Roman"/>
          <w:b/>
          <w:sz w:val="28"/>
          <w:szCs w:val="28"/>
        </w:rPr>
        <w:t>2</w:t>
      </w:r>
      <w:r w:rsidR="00E8699D">
        <w:rPr>
          <w:rFonts w:ascii="Times New Roman" w:hAnsi="Times New Roman" w:cs="Times New Roman"/>
          <w:b/>
          <w:sz w:val="28"/>
          <w:szCs w:val="28"/>
        </w:rPr>
        <w:t>3</w:t>
      </w:r>
      <w:r w:rsidR="00872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C62">
        <w:rPr>
          <w:rFonts w:ascii="Times New Roman" w:hAnsi="Times New Roman" w:cs="Times New Roman"/>
          <w:b/>
          <w:sz w:val="28"/>
          <w:szCs w:val="28"/>
        </w:rPr>
        <w:t>марта</w:t>
      </w:r>
      <w:r w:rsidR="000B49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8699D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Default="000730EE" w:rsidP="00073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членов совета – 2</w:t>
      </w:r>
      <w:r w:rsidR="00E8699D">
        <w:rPr>
          <w:rFonts w:ascii="Times New Roman" w:hAnsi="Times New Roman" w:cs="Times New Roman"/>
          <w:sz w:val="28"/>
          <w:szCs w:val="28"/>
        </w:rPr>
        <w:t>0</w:t>
      </w:r>
    </w:p>
    <w:p w:rsidR="000730EE" w:rsidRDefault="000730EE" w:rsidP="0007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347C6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E8699D">
        <w:rPr>
          <w:rFonts w:ascii="Times New Roman" w:hAnsi="Times New Roman" w:cs="Times New Roman"/>
          <w:color w:val="FF0000"/>
          <w:sz w:val="28"/>
          <w:szCs w:val="28"/>
        </w:rPr>
        <w:t>9</w:t>
      </w:r>
    </w:p>
    <w:p w:rsidR="000730EE" w:rsidRDefault="000730EE" w:rsidP="00073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 – Федоркин С.И.</w:t>
      </w: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Ученого совета – Ковальская Л.С.</w:t>
      </w:r>
    </w:p>
    <w:p w:rsidR="000730EE" w:rsidRDefault="000730EE" w:rsidP="00005F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30EE" w:rsidRDefault="000730EE" w:rsidP="00005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11AE" w:rsidRDefault="00DE16E8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6DDD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вакантных должностей доцента, старшего преподавателя Академии строительства и архитектуры</w:t>
      </w:r>
    </w:p>
    <w:p w:rsidR="002011AE" w:rsidRPr="00F0073C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Ковальская Любовь Сергеевна – ученый секретарь, Андронов Андрей Валентинович – зам.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воспитательной работе</w:t>
      </w:r>
      <w:r w:rsidR="006276F7">
        <w:rPr>
          <w:rFonts w:ascii="Times New Roman" w:hAnsi="Times New Roman" w:cs="Times New Roman"/>
          <w:sz w:val="28"/>
          <w:szCs w:val="28"/>
        </w:rPr>
        <w:t>.</w:t>
      </w:r>
    </w:p>
    <w:p w:rsidR="002011AE" w:rsidRDefault="00DE16E8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11AE">
        <w:rPr>
          <w:rFonts w:ascii="Times New Roman" w:hAnsi="Times New Roman" w:cs="Times New Roman"/>
          <w:sz w:val="28"/>
          <w:szCs w:val="28"/>
        </w:rPr>
        <w:t>. О рекомендации к избранию на вакантные должности доцента, старшего преподавателя Академии строительства и архитектуры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архитектуры.</w:t>
      </w:r>
    </w:p>
    <w:p w:rsidR="00A33BA1" w:rsidRPr="00A77FB6" w:rsidRDefault="007B034F" w:rsidP="00A7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3CB" w:rsidRPr="008343CB">
        <w:rPr>
          <w:rFonts w:ascii="Times New Roman" w:hAnsi="Times New Roman" w:cs="Times New Roman"/>
          <w:sz w:val="28"/>
          <w:szCs w:val="28"/>
        </w:rPr>
        <w:t>.</w:t>
      </w:r>
      <w:r w:rsidR="00A77FB6">
        <w:rPr>
          <w:rFonts w:ascii="Times New Roman" w:hAnsi="Times New Roman" w:cs="Times New Roman"/>
          <w:sz w:val="28"/>
          <w:szCs w:val="28"/>
        </w:rPr>
        <w:t xml:space="preserve"> </w:t>
      </w:r>
      <w:r w:rsidR="00A33BA1" w:rsidRPr="00A33BA1">
        <w:rPr>
          <w:rFonts w:ascii="Times New Roman" w:hAnsi="Times New Roman" w:cs="Times New Roman"/>
          <w:sz w:val="28"/>
          <w:szCs w:val="28"/>
        </w:rPr>
        <w:t>Об утверждении дополнительных профессиональных программ повыш</w:t>
      </w:r>
      <w:r w:rsidR="00A33BA1" w:rsidRPr="00A33BA1">
        <w:rPr>
          <w:rFonts w:ascii="Times New Roman" w:hAnsi="Times New Roman" w:cs="Times New Roman"/>
          <w:sz w:val="28"/>
          <w:szCs w:val="28"/>
        </w:rPr>
        <w:t>е</w:t>
      </w:r>
      <w:r w:rsidR="00A33BA1" w:rsidRPr="00A33BA1">
        <w:rPr>
          <w:rFonts w:ascii="Times New Roman" w:hAnsi="Times New Roman" w:cs="Times New Roman"/>
          <w:sz w:val="28"/>
          <w:szCs w:val="28"/>
        </w:rPr>
        <w:t>ния квалификации и дополнительных общеобразовательных программ.</w:t>
      </w:r>
    </w:p>
    <w:p w:rsidR="00A33BA1" w:rsidRDefault="00A33BA1" w:rsidP="00A33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архитектуры.</w:t>
      </w:r>
    </w:p>
    <w:p w:rsidR="00A77FB6" w:rsidRDefault="007B034F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7FB6">
        <w:rPr>
          <w:rFonts w:ascii="Times New Roman" w:hAnsi="Times New Roman" w:cs="Times New Roman"/>
          <w:sz w:val="28"/>
          <w:szCs w:val="28"/>
        </w:rPr>
        <w:t xml:space="preserve">. </w:t>
      </w:r>
      <w:r w:rsidR="00A77FB6" w:rsidRPr="00B66AE1">
        <w:rPr>
          <w:rFonts w:ascii="Times New Roman" w:hAnsi="Times New Roman" w:cs="Times New Roman"/>
          <w:sz w:val="28"/>
          <w:szCs w:val="28"/>
        </w:rPr>
        <w:t xml:space="preserve">Об утверждении дополнительных профессиональных программ </w:t>
      </w:r>
      <w:r w:rsidR="00A77FB6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="00A77FB6" w:rsidRPr="00B66AE1">
        <w:rPr>
          <w:rFonts w:ascii="Times New Roman" w:hAnsi="Times New Roman" w:cs="Times New Roman"/>
          <w:sz w:val="28"/>
          <w:szCs w:val="28"/>
        </w:rPr>
        <w:t>.</w:t>
      </w:r>
    </w:p>
    <w:p w:rsidR="00A77FB6" w:rsidRDefault="00A77FB6" w:rsidP="00A7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73C">
        <w:rPr>
          <w:rFonts w:ascii="Times New Roman" w:hAnsi="Times New Roman" w:cs="Times New Roman"/>
          <w:b/>
          <w:sz w:val="28"/>
          <w:szCs w:val="28"/>
        </w:rPr>
        <w:t>Докладыва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0073C">
        <w:rPr>
          <w:rFonts w:ascii="Times New Roman" w:hAnsi="Times New Roman" w:cs="Times New Roman"/>
          <w:b/>
          <w:sz w:val="28"/>
          <w:szCs w:val="28"/>
        </w:rPr>
        <w:t>т</w:t>
      </w:r>
      <w:r w:rsidRPr="00F0073C">
        <w:rPr>
          <w:rFonts w:ascii="Times New Roman" w:hAnsi="Times New Roman" w:cs="Times New Roman"/>
          <w:sz w:val="28"/>
          <w:szCs w:val="28"/>
        </w:rPr>
        <w:t>:</w:t>
      </w:r>
      <w:r w:rsidRPr="00853E34">
        <w:rPr>
          <w:rFonts w:ascii="Times New Roman" w:hAnsi="Times New Roman" w:cs="Times New Roman"/>
          <w:sz w:val="28"/>
          <w:szCs w:val="28"/>
        </w:rPr>
        <w:t xml:space="preserve"> </w:t>
      </w:r>
      <w:r w:rsidRPr="00F0073C">
        <w:rPr>
          <w:rFonts w:ascii="Times New Roman" w:hAnsi="Times New Roman" w:cs="Times New Roman"/>
          <w:sz w:val="28"/>
          <w:szCs w:val="28"/>
        </w:rPr>
        <w:t>Федоркин Сергей Иванович – директор Академии</w:t>
      </w:r>
      <w:r w:rsidRPr="00C02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ства и архитектуры.</w:t>
      </w:r>
    </w:p>
    <w:p w:rsidR="00A77FB6" w:rsidRDefault="00A77FB6" w:rsidP="00A77FB6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1AE" w:rsidRDefault="00C603C1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011AE" w:rsidRPr="002011AE">
        <w:rPr>
          <w:rFonts w:ascii="Times New Roman" w:hAnsi="Times New Roman" w:cs="Times New Roman"/>
          <w:sz w:val="28"/>
          <w:szCs w:val="28"/>
        </w:rPr>
        <w:t xml:space="preserve">. </w:t>
      </w:r>
      <w:r w:rsidR="002011AE">
        <w:rPr>
          <w:rFonts w:ascii="Times New Roman" w:hAnsi="Times New Roman" w:cs="Times New Roman"/>
          <w:sz w:val="28"/>
          <w:szCs w:val="28"/>
        </w:rPr>
        <w:t>О включении кандидатов на замещение вакантных должностей доцента, старшего преподавателя Академии строительства и архитектуры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E00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Информацию Ковальской Любови Сергеевны </w:t>
      </w:r>
      <w:r w:rsidRPr="003F0F33">
        <w:rPr>
          <w:rFonts w:ascii="Times New Roman" w:hAnsi="Times New Roman" w:cs="Times New Roman"/>
          <w:sz w:val="28"/>
          <w:szCs w:val="28"/>
        </w:rPr>
        <w:t>о включ</w:t>
      </w:r>
      <w:r w:rsidRPr="003F0F33">
        <w:rPr>
          <w:rFonts w:ascii="Times New Roman" w:hAnsi="Times New Roman" w:cs="Times New Roman"/>
          <w:sz w:val="28"/>
          <w:szCs w:val="28"/>
        </w:rPr>
        <w:t>е</w:t>
      </w:r>
      <w:r w:rsidRPr="003F0F33">
        <w:rPr>
          <w:rFonts w:ascii="Times New Roman" w:hAnsi="Times New Roman" w:cs="Times New Roman"/>
          <w:sz w:val="28"/>
          <w:szCs w:val="28"/>
        </w:rPr>
        <w:t>нии кандидатов на замещение вакантных должностей д</w:t>
      </w:r>
      <w:r>
        <w:rPr>
          <w:rFonts w:ascii="Times New Roman" w:hAnsi="Times New Roman" w:cs="Times New Roman"/>
          <w:sz w:val="28"/>
          <w:szCs w:val="28"/>
        </w:rPr>
        <w:t>оцента, старшего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подавателя </w:t>
      </w:r>
      <w:r w:rsidRPr="003F0F33">
        <w:rPr>
          <w:rFonts w:ascii="Times New Roman" w:hAnsi="Times New Roman" w:cs="Times New Roman"/>
          <w:sz w:val="28"/>
          <w:szCs w:val="28"/>
        </w:rPr>
        <w:t>Академии строительства и архитектуры (структурное подразд</w:t>
      </w:r>
      <w:r w:rsidRPr="003F0F33">
        <w:rPr>
          <w:rFonts w:ascii="Times New Roman" w:hAnsi="Times New Roman" w:cs="Times New Roman"/>
          <w:sz w:val="28"/>
          <w:szCs w:val="28"/>
        </w:rPr>
        <w:t>е</w:t>
      </w:r>
      <w:r w:rsidRPr="003F0F33">
        <w:rPr>
          <w:rFonts w:ascii="Times New Roman" w:hAnsi="Times New Roman" w:cs="Times New Roman"/>
          <w:sz w:val="28"/>
          <w:szCs w:val="28"/>
        </w:rPr>
        <w:t>ление) ФГАОУ ВО «КФУ им. В.И. Вернадского» в списки для тайного гол</w:t>
      </w:r>
      <w:r w:rsidRPr="003F0F33">
        <w:rPr>
          <w:rFonts w:ascii="Times New Roman" w:hAnsi="Times New Roman" w:cs="Times New Roman"/>
          <w:sz w:val="28"/>
          <w:szCs w:val="28"/>
        </w:rPr>
        <w:t>о</w:t>
      </w:r>
      <w:r w:rsidRPr="003F0F33">
        <w:rPr>
          <w:rFonts w:ascii="Times New Roman" w:hAnsi="Times New Roman" w:cs="Times New Roman"/>
          <w:sz w:val="28"/>
          <w:szCs w:val="28"/>
        </w:rPr>
        <w:t>сования.</w:t>
      </w:r>
    </w:p>
    <w:p w:rsidR="008136BB" w:rsidRPr="008136BB" w:rsidRDefault="008136BB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Управление кадров Департамента 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кадровой политики и админ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стративно-правового регулирования КФУ им. В.И. Вернадского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вакантн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Академии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 и архитектуры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6BB" w:rsidRPr="008136BB" w:rsidRDefault="008136BB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По результатам проверки рабочей группой и </w:t>
      </w:r>
      <w:proofErr w:type="spellStart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аттестационно</w:t>
      </w:r>
      <w:proofErr w:type="spellEnd"/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кадр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комиссией несоответствий в предоставляемых претендент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не выявлено.</w:t>
      </w:r>
    </w:p>
    <w:p w:rsidR="00DC4E73" w:rsidRDefault="00C603C1" w:rsidP="008136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  <w:r w:rsidR="00813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ключить в списки для тайного голосования к и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бранию на вакантн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8136BB" w:rsidRPr="00813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</w:t>
      </w:r>
      <w:r w:rsidR="00DC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ти: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2007"/>
        <w:gridCol w:w="2878"/>
        <w:gridCol w:w="2396"/>
        <w:gridCol w:w="2363"/>
      </w:tblGrid>
      <w:tr w:rsidR="00DC4E73" w:rsidRPr="00A05D09" w:rsidTr="000A70F7">
        <w:trPr>
          <w:trHeight w:val="667"/>
        </w:trPr>
        <w:tc>
          <w:tcPr>
            <w:tcW w:w="2007" w:type="dxa"/>
            <w:vAlign w:val="center"/>
          </w:tcPr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№ объявления</w:t>
            </w:r>
          </w:p>
        </w:tc>
        <w:tc>
          <w:tcPr>
            <w:tcW w:w="2878" w:type="dxa"/>
            <w:vAlign w:val="center"/>
          </w:tcPr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Наименование дол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396" w:type="dxa"/>
            <w:vAlign w:val="center"/>
          </w:tcPr>
          <w:p w:rsidR="00DC4E73" w:rsidRPr="00A05D09" w:rsidRDefault="00DC4E73" w:rsidP="00DC4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дентов</w:t>
            </w:r>
          </w:p>
        </w:tc>
        <w:tc>
          <w:tcPr>
            <w:tcW w:w="2363" w:type="dxa"/>
            <w:vAlign w:val="center"/>
          </w:tcPr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DC4E73" w:rsidRPr="00A05D09" w:rsidTr="000A70F7">
        <w:trPr>
          <w:trHeight w:val="684"/>
        </w:trPr>
        <w:tc>
          <w:tcPr>
            <w:tcW w:w="9644" w:type="dxa"/>
            <w:gridSpan w:val="4"/>
            <w:vAlign w:val="center"/>
          </w:tcPr>
          <w:p w:rsidR="00DC4E73" w:rsidRPr="00783DA1" w:rsidRDefault="00DC4E73" w:rsidP="000A70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градостроительства</w:t>
            </w:r>
          </w:p>
        </w:tc>
      </w:tr>
      <w:tr w:rsidR="00DC4E73" w:rsidRPr="00A05D09" w:rsidTr="000A70F7">
        <w:trPr>
          <w:trHeight w:val="1000"/>
        </w:trPr>
        <w:tc>
          <w:tcPr>
            <w:tcW w:w="2007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8" w:type="dxa"/>
            <w:vAlign w:val="center"/>
          </w:tcPr>
          <w:p w:rsidR="00DC4E73" w:rsidRPr="00783DA1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D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396" w:type="dxa"/>
            <w:vAlign w:val="center"/>
          </w:tcPr>
          <w:p w:rsidR="00DC4E73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Пчельников Владимир </w:t>
            </w:r>
          </w:p>
          <w:p w:rsidR="00DC4E73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Николаевич</w:t>
            </w:r>
          </w:p>
        </w:tc>
        <w:tc>
          <w:tcPr>
            <w:tcW w:w="2363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DC4E73" w:rsidRPr="00A05D09" w:rsidTr="000A70F7">
        <w:trPr>
          <w:trHeight w:val="1000"/>
        </w:trPr>
        <w:tc>
          <w:tcPr>
            <w:tcW w:w="9644" w:type="dxa"/>
            <w:gridSpan w:val="4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Кафедра </w:t>
            </w:r>
            <w:r w:rsidRPr="000007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теплогазоснабжения и вентиляции</w:t>
            </w:r>
          </w:p>
        </w:tc>
      </w:tr>
      <w:tr w:rsidR="00DC4E73" w:rsidRPr="00A05D09" w:rsidTr="000A70F7">
        <w:trPr>
          <w:trHeight w:val="1000"/>
        </w:trPr>
        <w:tc>
          <w:tcPr>
            <w:tcW w:w="2007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8" w:type="dxa"/>
            <w:vAlign w:val="center"/>
          </w:tcPr>
          <w:p w:rsidR="00DC4E73" w:rsidRPr="0000074D" w:rsidRDefault="00DC4E73" w:rsidP="000A70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396" w:type="dxa"/>
            <w:vAlign w:val="center"/>
          </w:tcPr>
          <w:p w:rsidR="00DC4E73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Кабанов Александр</w:t>
            </w:r>
          </w:p>
          <w:p w:rsidR="00DC4E73" w:rsidRPr="0000074D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Николаевич</w:t>
            </w:r>
          </w:p>
        </w:tc>
        <w:tc>
          <w:tcPr>
            <w:tcW w:w="2363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2011AE" w:rsidRPr="002B0601" w:rsidRDefault="002011AE" w:rsidP="008136B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36BB">
        <w:rPr>
          <w:rFonts w:ascii="Times New Roman" w:hAnsi="Times New Roman" w:cs="Times New Roman"/>
          <w:sz w:val="28"/>
          <w:szCs w:val="28"/>
        </w:rPr>
        <w:t>1</w:t>
      </w:r>
      <w:r w:rsidR="00DC4E73">
        <w:rPr>
          <w:rFonts w:ascii="Times New Roman" w:hAnsi="Times New Roman" w:cs="Times New Roman"/>
          <w:sz w:val="28"/>
          <w:szCs w:val="28"/>
        </w:rPr>
        <w:t>9</w:t>
      </w:r>
    </w:p>
    <w:p w:rsidR="002011AE" w:rsidRPr="002B0601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813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2011AE" w:rsidRDefault="002011AE" w:rsidP="008136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AE" w:rsidRPr="003F0F33" w:rsidRDefault="00C603C1" w:rsidP="00C6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О рекомендации к избранию на вакантные должности доцента, старшего преподавателя, 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строительства и архитектуры.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3F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F33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Pr="003F0F33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3F0F33">
        <w:rPr>
          <w:rFonts w:ascii="Times New Roman" w:hAnsi="Times New Roman" w:cs="Times New Roman"/>
          <w:sz w:val="28"/>
          <w:szCs w:val="28"/>
        </w:rPr>
        <w:t xml:space="preserve"> С.И. о рекоме</w:t>
      </w:r>
      <w:r w:rsidRPr="003F0F33">
        <w:rPr>
          <w:rFonts w:ascii="Times New Roman" w:hAnsi="Times New Roman" w:cs="Times New Roman"/>
          <w:sz w:val="28"/>
          <w:szCs w:val="28"/>
        </w:rPr>
        <w:t>н</w:t>
      </w:r>
      <w:r w:rsidRPr="003F0F33">
        <w:rPr>
          <w:rFonts w:ascii="Times New Roman" w:hAnsi="Times New Roman" w:cs="Times New Roman"/>
          <w:sz w:val="28"/>
          <w:szCs w:val="28"/>
        </w:rPr>
        <w:t>дации к избранию на вакантные должности доцент</w:t>
      </w:r>
      <w:r w:rsidR="00DC4E73">
        <w:rPr>
          <w:rFonts w:ascii="Times New Roman" w:hAnsi="Times New Roman" w:cs="Times New Roman"/>
          <w:sz w:val="28"/>
          <w:szCs w:val="28"/>
        </w:rPr>
        <w:t>ов</w:t>
      </w:r>
      <w:r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Академии строител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 и архитектуры </w:t>
      </w:r>
      <w:r w:rsidRPr="003F0F33">
        <w:rPr>
          <w:rFonts w:ascii="Times New Roman" w:hAnsi="Times New Roman" w:cs="Times New Roman"/>
          <w:sz w:val="28"/>
          <w:szCs w:val="28"/>
        </w:rPr>
        <w:t>(структурное подразделение) ФГАОУ ВО «КФУ им. В.И. Вернадского».</w:t>
      </w:r>
    </w:p>
    <w:p w:rsidR="002011AE" w:rsidRPr="003F0F33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3F0F33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2011AE" w:rsidRPr="003F0F33" w:rsidRDefault="00C603C1" w:rsidP="00C603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Утвердить протоколы счетной комиссии об избрании на вакантные должности </w:t>
      </w:r>
      <w:r w:rsidR="00DC4E73">
        <w:rPr>
          <w:rFonts w:ascii="Times New Roman" w:hAnsi="Times New Roman" w:cs="Times New Roman"/>
          <w:sz w:val="28"/>
          <w:szCs w:val="28"/>
        </w:rPr>
        <w:t>доцентов</w:t>
      </w:r>
      <w:r w:rsidR="002011AE" w:rsidRPr="003F0F33">
        <w:rPr>
          <w:rFonts w:ascii="Times New Roman" w:hAnsi="Times New Roman" w:cs="Times New Roman"/>
          <w:sz w:val="28"/>
          <w:szCs w:val="28"/>
        </w:rPr>
        <w:t xml:space="preserve"> </w:t>
      </w:r>
      <w:r w:rsidR="002011AE" w:rsidRPr="003F0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Академии строительства и архитектуры </w:t>
      </w:r>
      <w:r w:rsidR="002011AE" w:rsidRPr="003F0F33">
        <w:rPr>
          <w:rFonts w:ascii="Times New Roman" w:hAnsi="Times New Roman" w:cs="Times New Roman"/>
          <w:sz w:val="28"/>
          <w:szCs w:val="28"/>
        </w:rPr>
        <w:t>(структурное подразделение) ФГАОУ ВО «КФУ им. В.И. Вернадского».</w:t>
      </w:r>
    </w:p>
    <w:p w:rsidR="002011AE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36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4E73">
        <w:rPr>
          <w:rFonts w:ascii="Times New Roman" w:hAnsi="Times New Roman" w:cs="Times New Roman"/>
          <w:sz w:val="28"/>
          <w:szCs w:val="28"/>
        </w:rPr>
        <w:t>Любомирский</w:t>
      </w:r>
      <w:proofErr w:type="spellEnd"/>
      <w:r w:rsidR="00DC4E73">
        <w:rPr>
          <w:rFonts w:ascii="Times New Roman" w:hAnsi="Times New Roman" w:cs="Times New Roman"/>
          <w:sz w:val="28"/>
          <w:szCs w:val="28"/>
        </w:rPr>
        <w:t xml:space="preserve"> Н.В.</w:t>
      </w:r>
      <w:r>
        <w:rPr>
          <w:rFonts w:ascii="Times New Roman" w:hAnsi="Times New Roman" w:cs="Times New Roman"/>
          <w:sz w:val="28"/>
          <w:szCs w:val="28"/>
        </w:rPr>
        <w:t>– председатель счетной комиссии;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1. </w:t>
      </w:r>
      <w:r w:rsidR="00DC4E73">
        <w:rPr>
          <w:rFonts w:ascii="Times New Roman" w:hAnsi="Times New Roman" w:cs="Times New Roman"/>
          <w:sz w:val="28"/>
          <w:szCs w:val="28"/>
        </w:rPr>
        <w:t>Васильев М.В.</w:t>
      </w:r>
      <w:r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2. </w:t>
      </w:r>
      <w:r w:rsidR="00DC4E73">
        <w:rPr>
          <w:rFonts w:ascii="Times New Roman" w:hAnsi="Times New Roman" w:cs="Times New Roman"/>
          <w:sz w:val="28"/>
          <w:szCs w:val="28"/>
        </w:rPr>
        <w:t>Лукьянченко М.А.</w:t>
      </w:r>
      <w:r w:rsidR="00C60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секретарь счетной комиссии.</w:t>
      </w:r>
    </w:p>
    <w:p w:rsidR="002011AE" w:rsidRPr="003F0F33" w:rsidRDefault="002011AE" w:rsidP="00C60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F33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C603C1" w:rsidRPr="00C603C1" w:rsidRDefault="00C603C1" w:rsidP="00C603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победителей в конкурсе на замещение вакантных должностей педагогических работников, относящихся к профессорско-преподавательскому составу Академии строительства и архитектуры (структурное подразделение) </w:t>
      </w:r>
    </w:p>
    <w:p w:rsidR="00C603C1" w:rsidRDefault="00C603C1" w:rsidP="00C603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0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ФГАОУ ВО «КФУ им. В.И. Вернадского»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835"/>
        <w:gridCol w:w="1965"/>
        <w:gridCol w:w="2545"/>
        <w:gridCol w:w="1424"/>
        <w:gridCol w:w="1802"/>
      </w:tblGrid>
      <w:tr w:rsidR="00DC4E73" w:rsidRPr="00A05D09" w:rsidTr="008343CB">
        <w:trPr>
          <w:trHeight w:val="667"/>
        </w:trPr>
        <w:tc>
          <w:tcPr>
            <w:tcW w:w="1835" w:type="dxa"/>
            <w:vAlign w:val="center"/>
          </w:tcPr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объявл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65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2545" w:type="dxa"/>
            <w:vAlign w:val="center"/>
          </w:tcPr>
          <w:p w:rsidR="008343CB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</w:p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претендентов</w:t>
            </w:r>
          </w:p>
        </w:tc>
        <w:tc>
          <w:tcPr>
            <w:tcW w:w="1424" w:type="dxa"/>
            <w:vAlign w:val="center"/>
          </w:tcPr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D09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  <w:tc>
          <w:tcPr>
            <w:tcW w:w="1802" w:type="dxa"/>
          </w:tcPr>
          <w:p w:rsidR="008343CB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E7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C4E73" w:rsidRPr="00A05D09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E73">
              <w:rPr>
                <w:rFonts w:ascii="Times New Roman" w:hAnsi="Times New Roman" w:cs="Times New Roman"/>
                <w:sz w:val="28"/>
                <w:szCs w:val="28"/>
              </w:rPr>
              <w:t>трудового договора</w:t>
            </w:r>
          </w:p>
        </w:tc>
      </w:tr>
      <w:tr w:rsidR="00DC4E73" w:rsidRPr="00A05D09" w:rsidTr="00DC4E73">
        <w:trPr>
          <w:trHeight w:val="145"/>
        </w:trPr>
        <w:tc>
          <w:tcPr>
            <w:tcW w:w="9571" w:type="dxa"/>
            <w:gridSpan w:val="5"/>
            <w:vAlign w:val="center"/>
          </w:tcPr>
          <w:p w:rsidR="00DC4E73" w:rsidRDefault="00DC4E73" w:rsidP="000A7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Кафедра градостроительства</w:t>
            </w:r>
          </w:p>
        </w:tc>
      </w:tr>
      <w:tr w:rsidR="00DC4E73" w:rsidRPr="00A05D09" w:rsidTr="008343CB">
        <w:trPr>
          <w:trHeight w:val="1000"/>
        </w:trPr>
        <w:tc>
          <w:tcPr>
            <w:tcW w:w="1835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5" w:type="dxa"/>
            <w:vAlign w:val="center"/>
          </w:tcPr>
          <w:p w:rsidR="00DC4E73" w:rsidRPr="00783DA1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3DA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545" w:type="dxa"/>
            <w:vAlign w:val="center"/>
          </w:tcPr>
          <w:p w:rsidR="00DC4E73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Пчельников Владимир </w:t>
            </w:r>
          </w:p>
          <w:p w:rsidR="00DC4E73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Николаевич</w:t>
            </w:r>
          </w:p>
        </w:tc>
        <w:tc>
          <w:tcPr>
            <w:tcW w:w="1424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02" w:type="dxa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31.08.2022</w:t>
            </w:r>
          </w:p>
        </w:tc>
      </w:tr>
      <w:tr w:rsidR="00DC4E73" w:rsidRPr="00A05D09" w:rsidTr="00DC4E73">
        <w:trPr>
          <w:trHeight w:val="295"/>
        </w:trPr>
        <w:tc>
          <w:tcPr>
            <w:tcW w:w="9571" w:type="dxa"/>
            <w:gridSpan w:val="5"/>
            <w:vAlign w:val="center"/>
          </w:tcPr>
          <w:p w:rsidR="00DC4E73" w:rsidRDefault="00DC4E73" w:rsidP="000A70F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 xml:space="preserve">Кафедра </w:t>
            </w:r>
            <w:r w:rsidRPr="0000074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zh-CN"/>
              </w:rPr>
              <w:t>теплогазоснабжения и вентиляции</w:t>
            </w:r>
          </w:p>
        </w:tc>
      </w:tr>
      <w:tr w:rsidR="00DC4E73" w:rsidRPr="00A05D09" w:rsidTr="008343CB">
        <w:trPr>
          <w:trHeight w:val="1000"/>
        </w:trPr>
        <w:tc>
          <w:tcPr>
            <w:tcW w:w="1835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  <w:vAlign w:val="center"/>
          </w:tcPr>
          <w:p w:rsidR="00DC4E73" w:rsidRPr="0000074D" w:rsidRDefault="00DC4E73" w:rsidP="000A70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доцент</w:t>
            </w:r>
          </w:p>
        </w:tc>
        <w:tc>
          <w:tcPr>
            <w:tcW w:w="2545" w:type="dxa"/>
            <w:vAlign w:val="center"/>
          </w:tcPr>
          <w:p w:rsidR="00DC4E73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Кабанов Александр</w:t>
            </w:r>
          </w:p>
          <w:p w:rsidR="00DC4E73" w:rsidRPr="0000074D" w:rsidRDefault="00DC4E73" w:rsidP="000A70F7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Николаевич</w:t>
            </w:r>
          </w:p>
        </w:tc>
        <w:tc>
          <w:tcPr>
            <w:tcW w:w="1424" w:type="dxa"/>
            <w:vAlign w:val="center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802" w:type="dxa"/>
          </w:tcPr>
          <w:p w:rsidR="00DC4E73" w:rsidRDefault="00DC4E73" w:rsidP="000A7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31.08.2025</w:t>
            </w:r>
          </w:p>
        </w:tc>
      </w:tr>
    </w:tbl>
    <w:p w:rsidR="00DC4E73" w:rsidRPr="00C603C1" w:rsidRDefault="00DC4E73" w:rsidP="00C603C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1AE" w:rsidRPr="002B0601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601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011AE" w:rsidRPr="002B0601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36BB">
        <w:rPr>
          <w:rFonts w:ascii="Times New Roman" w:hAnsi="Times New Roman" w:cs="Times New Roman"/>
          <w:sz w:val="28"/>
          <w:szCs w:val="28"/>
        </w:rPr>
        <w:t>1</w:t>
      </w:r>
      <w:r w:rsidR="00DC4E73">
        <w:rPr>
          <w:rFonts w:ascii="Times New Roman" w:hAnsi="Times New Roman" w:cs="Times New Roman"/>
          <w:sz w:val="28"/>
          <w:szCs w:val="28"/>
        </w:rPr>
        <w:t>9</w:t>
      </w:r>
    </w:p>
    <w:p w:rsidR="002011AE" w:rsidRPr="002B0601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011AE" w:rsidRDefault="002011AE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601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6B010B" w:rsidRDefault="006B010B" w:rsidP="00C131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43CB" w:rsidRPr="00A33BA1" w:rsidRDefault="002F35C9" w:rsidP="00A33BA1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3BA1" w:rsidRPr="00A33BA1">
        <w:rPr>
          <w:rFonts w:ascii="Times New Roman" w:hAnsi="Times New Roman" w:cs="Times New Roman"/>
          <w:sz w:val="28"/>
          <w:szCs w:val="28"/>
        </w:rPr>
        <w:t xml:space="preserve">. </w:t>
      </w:r>
      <w:r w:rsidR="008343CB" w:rsidRPr="00A33BA1">
        <w:rPr>
          <w:rFonts w:ascii="Times New Roman" w:hAnsi="Times New Roman" w:cs="Times New Roman"/>
          <w:sz w:val="28"/>
          <w:szCs w:val="28"/>
        </w:rPr>
        <w:t>Об утверждении дополнительных профессиональных программ повышения квалификации и дополнительных общеобразовательных программ.</w:t>
      </w:r>
    </w:p>
    <w:p w:rsidR="008343CB" w:rsidRPr="00A33BA1" w:rsidRDefault="002F35C9" w:rsidP="00A33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3BA1" w:rsidRPr="00A33BA1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8343CB" w:rsidRPr="00A33BA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8343CB" w:rsidRPr="00A33BA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 Сергея Ивановича об утве</w:t>
      </w:r>
      <w:r w:rsidR="008343CB" w:rsidRPr="00A33BA1">
        <w:rPr>
          <w:rFonts w:ascii="Times New Roman" w:hAnsi="Times New Roman" w:cs="Times New Roman"/>
          <w:sz w:val="28"/>
          <w:szCs w:val="28"/>
        </w:rPr>
        <w:t>р</w:t>
      </w:r>
      <w:r w:rsidR="008343CB" w:rsidRPr="00A33BA1">
        <w:rPr>
          <w:rFonts w:ascii="Times New Roman" w:hAnsi="Times New Roman" w:cs="Times New Roman"/>
          <w:sz w:val="28"/>
          <w:szCs w:val="28"/>
        </w:rPr>
        <w:t>ждении дополнительных общеобразовательных программ «Интенсивная по</w:t>
      </w:r>
      <w:r w:rsidR="008343CB" w:rsidRPr="00A33BA1">
        <w:rPr>
          <w:rFonts w:ascii="Times New Roman" w:hAnsi="Times New Roman" w:cs="Times New Roman"/>
          <w:sz w:val="28"/>
          <w:szCs w:val="28"/>
        </w:rPr>
        <w:t>д</w:t>
      </w:r>
      <w:r w:rsidR="008343CB" w:rsidRPr="00A33BA1">
        <w:rPr>
          <w:rFonts w:ascii="Times New Roman" w:hAnsi="Times New Roman" w:cs="Times New Roman"/>
          <w:sz w:val="28"/>
          <w:szCs w:val="28"/>
        </w:rPr>
        <w:t>готовка к вступительным испытаниям творческой направленности по рису</w:t>
      </w:r>
      <w:r w:rsidR="008343CB" w:rsidRPr="00A33BA1">
        <w:rPr>
          <w:rFonts w:ascii="Times New Roman" w:hAnsi="Times New Roman" w:cs="Times New Roman"/>
          <w:sz w:val="28"/>
          <w:szCs w:val="28"/>
        </w:rPr>
        <w:t>н</w:t>
      </w:r>
      <w:r w:rsidR="008343CB" w:rsidRPr="00A33BA1">
        <w:rPr>
          <w:rFonts w:ascii="Times New Roman" w:hAnsi="Times New Roman" w:cs="Times New Roman"/>
          <w:sz w:val="28"/>
          <w:szCs w:val="28"/>
        </w:rPr>
        <w:t xml:space="preserve">ку» (32 часа). Разработчики Дворецкий А.Т., профессор кафедры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, Денисова Т.В., доцент кафедры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>, Митрофанова С.А., доцент кафе</w:t>
      </w:r>
      <w:r w:rsidR="008343CB" w:rsidRPr="00A33BA1">
        <w:rPr>
          <w:rFonts w:ascii="Times New Roman" w:hAnsi="Times New Roman" w:cs="Times New Roman"/>
          <w:sz w:val="28"/>
          <w:szCs w:val="28"/>
        </w:rPr>
        <w:t>д</w:t>
      </w:r>
      <w:r w:rsidR="008343CB" w:rsidRPr="00A33BA1">
        <w:rPr>
          <w:rFonts w:ascii="Times New Roman" w:hAnsi="Times New Roman" w:cs="Times New Roman"/>
          <w:sz w:val="28"/>
          <w:szCs w:val="28"/>
        </w:rPr>
        <w:t xml:space="preserve">ры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 и «Интенсивная подготовка </w:t>
      </w:r>
      <w:proofErr w:type="gramStart"/>
      <w:r w:rsidR="008343CB" w:rsidRPr="00A33B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 вступительным испытаниям по предмету «Графические построения»» (28 часов). Разработчики Дворецкий А.Т., профессор кафедры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, Денисова Т.В., доцент кафедры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, Митрофанова С.А., доцент кафедры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ГиКМЭЗ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>.</w:t>
      </w:r>
    </w:p>
    <w:p w:rsidR="008343CB" w:rsidRPr="00A33BA1" w:rsidRDefault="008343CB" w:rsidP="00A33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A33BA1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</w:t>
      </w:r>
      <w:r w:rsidRPr="00A33BA1">
        <w:rPr>
          <w:rFonts w:ascii="Times New Roman" w:hAnsi="Times New Roman" w:cs="Times New Roman"/>
          <w:sz w:val="28"/>
          <w:szCs w:val="28"/>
        </w:rPr>
        <w:t>е</w:t>
      </w:r>
      <w:r w:rsidRPr="00A33BA1">
        <w:rPr>
          <w:rFonts w:ascii="Times New Roman" w:hAnsi="Times New Roman" w:cs="Times New Roman"/>
          <w:sz w:val="28"/>
          <w:szCs w:val="28"/>
        </w:rPr>
        <w:t>ный совет Академии строительства и архитектуры утвердить дополнител</w:t>
      </w:r>
      <w:r w:rsidRPr="00A33BA1">
        <w:rPr>
          <w:rFonts w:ascii="Times New Roman" w:hAnsi="Times New Roman" w:cs="Times New Roman"/>
          <w:sz w:val="28"/>
          <w:szCs w:val="28"/>
        </w:rPr>
        <w:t>ь</w:t>
      </w:r>
      <w:r w:rsidRPr="00A33BA1">
        <w:rPr>
          <w:rFonts w:ascii="Times New Roman" w:hAnsi="Times New Roman" w:cs="Times New Roman"/>
          <w:sz w:val="28"/>
          <w:szCs w:val="28"/>
        </w:rPr>
        <w:t>ные общеобразовательные программы «Интенсивная подготовка к вступ</w:t>
      </w:r>
      <w:r w:rsidRPr="00A33BA1">
        <w:rPr>
          <w:rFonts w:ascii="Times New Roman" w:hAnsi="Times New Roman" w:cs="Times New Roman"/>
          <w:sz w:val="28"/>
          <w:szCs w:val="28"/>
        </w:rPr>
        <w:t>и</w:t>
      </w:r>
      <w:r w:rsidRPr="00A33BA1">
        <w:rPr>
          <w:rFonts w:ascii="Times New Roman" w:hAnsi="Times New Roman" w:cs="Times New Roman"/>
          <w:sz w:val="28"/>
          <w:szCs w:val="28"/>
        </w:rPr>
        <w:t xml:space="preserve">тельным испытаниям творческой направленности по рисунку» (32 часа) и «Интенсивная подготовка </w:t>
      </w:r>
      <w:proofErr w:type="gramStart"/>
      <w:r w:rsidRPr="00A33BA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33BA1">
        <w:rPr>
          <w:rFonts w:ascii="Times New Roman" w:hAnsi="Times New Roman" w:cs="Times New Roman"/>
          <w:sz w:val="28"/>
          <w:szCs w:val="28"/>
        </w:rPr>
        <w:t xml:space="preserve"> вступительным испытаниям по предмету «Гр</w:t>
      </w:r>
      <w:r w:rsidRPr="00A33BA1">
        <w:rPr>
          <w:rFonts w:ascii="Times New Roman" w:hAnsi="Times New Roman" w:cs="Times New Roman"/>
          <w:sz w:val="28"/>
          <w:szCs w:val="28"/>
        </w:rPr>
        <w:t>а</w:t>
      </w:r>
      <w:r w:rsidRPr="00A33BA1">
        <w:rPr>
          <w:rFonts w:ascii="Times New Roman" w:hAnsi="Times New Roman" w:cs="Times New Roman"/>
          <w:sz w:val="28"/>
          <w:szCs w:val="28"/>
        </w:rPr>
        <w:t xml:space="preserve">фические построения»» (28 часов). 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A33BA1">
        <w:rPr>
          <w:rFonts w:cs="Times New Roman"/>
          <w:b/>
          <w:sz w:val="28"/>
          <w:szCs w:val="28"/>
        </w:rPr>
        <w:t>ГОЛОСОВАЛИ: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«За» - 19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«Против» - нет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«Воздержались</w:t>
      </w:r>
      <w:proofErr w:type="gramStart"/>
      <w:r w:rsidRPr="00A33BA1">
        <w:rPr>
          <w:rFonts w:cs="Times New Roman"/>
          <w:sz w:val="28"/>
          <w:szCs w:val="28"/>
        </w:rPr>
        <w:t>»-</w:t>
      </w:r>
      <w:proofErr w:type="gramEnd"/>
      <w:r w:rsidRPr="00A33BA1">
        <w:rPr>
          <w:rFonts w:cs="Times New Roman"/>
          <w:sz w:val="28"/>
          <w:szCs w:val="28"/>
        </w:rPr>
        <w:t>нет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8343CB" w:rsidRPr="00A33BA1" w:rsidRDefault="002F35C9" w:rsidP="00A33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33BA1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8343CB" w:rsidRPr="00A33BA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="008343CB" w:rsidRPr="00A33BA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8343CB" w:rsidRPr="00A33BA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="008343CB" w:rsidRPr="00A33BA1">
        <w:rPr>
          <w:rFonts w:ascii="Times New Roman" w:hAnsi="Times New Roman" w:cs="Times New Roman"/>
          <w:sz w:val="28"/>
          <w:szCs w:val="28"/>
        </w:rPr>
        <w:t xml:space="preserve"> Сергея Ивановича об утве</w:t>
      </w:r>
      <w:r w:rsidR="008343CB" w:rsidRPr="00A33BA1">
        <w:rPr>
          <w:rFonts w:ascii="Times New Roman" w:hAnsi="Times New Roman" w:cs="Times New Roman"/>
          <w:sz w:val="28"/>
          <w:szCs w:val="28"/>
        </w:rPr>
        <w:t>р</w:t>
      </w:r>
      <w:r w:rsidR="008343CB" w:rsidRPr="00A33BA1">
        <w:rPr>
          <w:rFonts w:ascii="Times New Roman" w:hAnsi="Times New Roman" w:cs="Times New Roman"/>
          <w:sz w:val="28"/>
          <w:szCs w:val="28"/>
        </w:rPr>
        <w:t>ждении дополнительной профессиональной программы повышения квал</w:t>
      </w:r>
      <w:r w:rsidR="008343CB" w:rsidRPr="00A33BA1">
        <w:rPr>
          <w:rFonts w:ascii="Times New Roman" w:hAnsi="Times New Roman" w:cs="Times New Roman"/>
          <w:sz w:val="28"/>
          <w:szCs w:val="28"/>
        </w:rPr>
        <w:t>и</w:t>
      </w:r>
      <w:r w:rsidR="008343CB" w:rsidRPr="00A33BA1">
        <w:rPr>
          <w:rFonts w:ascii="Times New Roman" w:hAnsi="Times New Roman" w:cs="Times New Roman"/>
          <w:sz w:val="28"/>
          <w:szCs w:val="28"/>
        </w:rPr>
        <w:t>фикации «Обеспечение безопасности гидротехнических сооружений водох</w:t>
      </w:r>
      <w:r w:rsidR="008343CB" w:rsidRPr="00A33BA1">
        <w:rPr>
          <w:rFonts w:ascii="Times New Roman" w:hAnsi="Times New Roman" w:cs="Times New Roman"/>
          <w:sz w:val="28"/>
          <w:szCs w:val="28"/>
        </w:rPr>
        <w:t>о</w:t>
      </w:r>
      <w:r w:rsidR="008343CB" w:rsidRPr="00A33BA1">
        <w:rPr>
          <w:rFonts w:ascii="Times New Roman" w:hAnsi="Times New Roman" w:cs="Times New Roman"/>
          <w:sz w:val="28"/>
          <w:szCs w:val="28"/>
        </w:rPr>
        <w:lastRenderedPageBreak/>
        <w:t>зяйственного комплекса». Разработчик Захаров Р.Ю., доцент, кандидат те</w:t>
      </w:r>
      <w:r w:rsidR="008343CB" w:rsidRPr="00A33BA1">
        <w:rPr>
          <w:rFonts w:ascii="Times New Roman" w:hAnsi="Times New Roman" w:cs="Times New Roman"/>
          <w:sz w:val="28"/>
          <w:szCs w:val="28"/>
        </w:rPr>
        <w:t>х</w:t>
      </w:r>
      <w:r w:rsidR="008343CB" w:rsidRPr="00A33BA1">
        <w:rPr>
          <w:rFonts w:ascii="Times New Roman" w:hAnsi="Times New Roman" w:cs="Times New Roman"/>
          <w:sz w:val="28"/>
          <w:szCs w:val="28"/>
        </w:rPr>
        <w:t>нических наук.</w:t>
      </w:r>
    </w:p>
    <w:p w:rsidR="008343CB" w:rsidRPr="00A33BA1" w:rsidRDefault="008343CB" w:rsidP="00A33B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3BA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A33BA1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</w:t>
      </w:r>
      <w:r w:rsidRPr="00A33BA1">
        <w:rPr>
          <w:rFonts w:ascii="Times New Roman" w:hAnsi="Times New Roman" w:cs="Times New Roman"/>
          <w:sz w:val="28"/>
          <w:szCs w:val="28"/>
        </w:rPr>
        <w:t>е</w:t>
      </w:r>
      <w:r w:rsidRPr="00A33BA1">
        <w:rPr>
          <w:rFonts w:ascii="Times New Roman" w:hAnsi="Times New Roman" w:cs="Times New Roman"/>
          <w:sz w:val="28"/>
          <w:szCs w:val="28"/>
        </w:rPr>
        <w:t>ный совет Академии строительства и архитектуры утвердить дополнител</w:t>
      </w:r>
      <w:r w:rsidRPr="00A33BA1">
        <w:rPr>
          <w:rFonts w:ascii="Times New Roman" w:hAnsi="Times New Roman" w:cs="Times New Roman"/>
          <w:sz w:val="28"/>
          <w:szCs w:val="28"/>
        </w:rPr>
        <w:t>ь</w:t>
      </w:r>
      <w:r w:rsidRPr="00A33BA1">
        <w:rPr>
          <w:rFonts w:ascii="Times New Roman" w:hAnsi="Times New Roman" w:cs="Times New Roman"/>
          <w:sz w:val="28"/>
          <w:szCs w:val="28"/>
        </w:rPr>
        <w:t>ную профессиональную программу повышения квалификации «Обеспечение безопасности гидротехнических сооружений водохозяйственного компле</w:t>
      </w:r>
      <w:r w:rsidRPr="00A33BA1">
        <w:rPr>
          <w:rFonts w:ascii="Times New Roman" w:hAnsi="Times New Roman" w:cs="Times New Roman"/>
          <w:sz w:val="28"/>
          <w:szCs w:val="28"/>
        </w:rPr>
        <w:t>к</w:t>
      </w:r>
      <w:r w:rsidRPr="00A33BA1">
        <w:rPr>
          <w:rFonts w:ascii="Times New Roman" w:hAnsi="Times New Roman" w:cs="Times New Roman"/>
          <w:sz w:val="28"/>
          <w:szCs w:val="28"/>
        </w:rPr>
        <w:t>са».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A33BA1">
        <w:rPr>
          <w:rFonts w:cs="Times New Roman"/>
          <w:b/>
          <w:sz w:val="28"/>
          <w:szCs w:val="28"/>
        </w:rPr>
        <w:t>ГОЛОСОВАЛИ: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«За» - 19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«Против» - нет</w:t>
      </w:r>
    </w:p>
    <w:p w:rsidR="008343CB" w:rsidRPr="00A33BA1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A33BA1">
        <w:rPr>
          <w:rFonts w:cs="Times New Roman"/>
          <w:sz w:val="28"/>
          <w:szCs w:val="28"/>
        </w:rPr>
        <w:t>«Воздержались» - нет</w:t>
      </w:r>
    </w:p>
    <w:p w:rsidR="008343CB" w:rsidRDefault="008343CB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2F35C9" w:rsidRDefault="002F35C9" w:rsidP="002F35C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bookmarkEnd w:id="0"/>
      <w:r w:rsidRPr="00B66AE1">
        <w:rPr>
          <w:rFonts w:ascii="Times New Roman" w:hAnsi="Times New Roman" w:cs="Times New Roman"/>
          <w:sz w:val="28"/>
          <w:szCs w:val="28"/>
        </w:rPr>
        <w:t xml:space="preserve">Об утверждении дополнительных профессиональных программ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  <w:r w:rsidRPr="00B66AE1">
        <w:rPr>
          <w:rFonts w:ascii="Times New Roman" w:hAnsi="Times New Roman" w:cs="Times New Roman"/>
          <w:sz w:val="28"/>
          <w:szCs w:val="28"/>
        </w:rPr>
        <w:t>.</w:t>
      </w:r>
    </w:p>
    <w:p w:rsidR="002F35C9" w:rsidRPr="00B66AE1" w:rsidRDefault="002F35C9" w:rsidP="002F35C9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F35C9" w:rsidRPr="00B66AE1" w:rsidRDefault="002F35C9" w:rsidP="002F3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AE1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B66AE1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Pr="00B66AE1">
        <w:rPr>
          <w:rFonts w:ascii="Times New Roman" w:hAnsi="Times New Roman" w:cs="Times New Roman"/>
          <w:sz w:val="28"/>
          <w:szCs w:val="28"/>
        </w:rPr>
        <w:t>Федоркина</w:t>
      </w:r>
      <w:proofErr w:type="spellEnd"/>
      <w:r w:rsidRPr="00B66AE1">
        <w:rPr>
          <w:rFonts w:ascii="Times New Roman" w:hAnsi="Times New Roman" w:cs="Times New Roman"/>
          <w:sz w:val="28"/>
          <w:szCs w:val="28"/>
        </w:rPr>
        <w:t xml:space="preserve"> Сергея Ивановича об утверждении дополнительной профессиональной программы </w:t>
      </w:r>
      <w:r>
        <w:rPr>
          <w:rFonts w:ascii="Times New Roman" w:hAnsi="Times New Roman" w:cs="Times New Roman"/>
          <w:sz w:val="28"/>
          <w:szCs w:val="28"/>
        </w:rPr>
        <w:t>профессиональной перепо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готовки</w:t>
      </w:r>
      <w:r w:rsidRPr="00B66A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Мелиоративные системы и сооружения</w:t>
      </w:r>
      <w:r w:rsidRPr="00B66AE1">
        <w:rPr>
          <w:rFonts w:ascii="Times New Roman" w:hAnsi="Times New Roman" w:cs="Times New Roman"/>
          <w:sz w:val="28"/>
          <w:szCs w:val="28"/>
        </w:rPr>
        <w:t>». Разработчик Захаров Р.Ю., доцент, кандидат технических наук.</w:t>
      </w:r>
    </w:p>
    <w:p w:rsidR="002F35C9" w:rsidRDefault="002F35C9" w:rsidP="002F35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6AE1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B66AE1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Ученый с</w:t>
      </w:r>
      <w:r w:rsidRPr="00B66AE1">
        <w:rPr>
          <w:rFonts w:ascii="Times New Roman" w:hAnsi="Times New Roman" w:cs="Times New Roman"/>
          <w:sz w:val="28"/>
          <w:szCs w:val="28"/>
        </w:rPr>
        <w:t>о</w:t>
      </w:r>
      <w:r w:rsidRPr="00B66AE1">
        <w:rPr>
          <w:rFonts w:ascii="Times New Roman" w:hAnsi="Times New Roman" w:cs="Times New Roman"/>
          <w:sz w:val="28"/>
          <w:szCs w:val="28"/>
        </w:rPr>
        <w:t>вет Академии строительства и архитектуры утвердить дополнительную пр</w:t>
      </w:r>
      <w:r w:rsidRPr="00B66AE1">
        <w:rPr>
          <w:rFonts w:ascii="Times New Roman" w:hAnsi="Times New Roman" w:cs="Times New Roman"/>
          <w:sz w:val="28"/>
          <w:szCs w:val="28"/>
        </w:rPr>
        <w:t>о</w:t>
      </w:r>
      <w:r w:rsidRPr="00B66AE1">
        <w:rPr>
          <w:rFonts w:ascii="Times New Roman" w:hAnsi="Times New Roman" w:cs="Times New Roman"/>
          <w:sz w:val="28"/>
          <w:szCs w:val="28"/>
        </w:rPr>
        <w:t>фессиональную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Pr="00B66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переподготовки</w:t>
      </w:r>
      <w:r w:rsidRPr="00B66AE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Мелиор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тивные системы и сооружения</w:t>
      </w:r>
      <w:r w:rsidRPr="00B66AE1">
        <w:rPr>
          <w:rFonts w:ascii="Times New Roman" w:hAnsi="Times New Roman" w:cs="Times New Roman"/>
          <w:sz w:val="28"/>
          <w:szCs w:val="28"/>
        </w:rPr>
        <w:t>».</w:t>
      </w:r>
    </w:p>
    <w:p w:rsidR="002F35C9" w:rsidRPr="00B66AE1" w:rsidRDefault="002F35C9" w:rsidP="002F35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b/>
          <w:sz w:val="28"/>
          <w:szCs w:val="28"/>
        </w:rPr>
      </w:pPr>
      <w:r w:rsidRPr="00B66AE1">
        <w:rPr>
          <w:rFonts w:cs="Times New Roman"/>
          <w:b/>
          <w:sz w:val="28"/>
          <w:szCs w:val="28"/>
        </w:rPr>
        <w:t>ГОЛОСОВАЛИ:</w:t>
      </w:r>
    </w:p>
    <w:p w:rsidR="002F35C9" w:rsidRPr="00B66AE1" w:rsidRDefault="002F35C9" w:rsidP="002F35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B66AE1">
        <w:rPr>
          <w:rFonts w:cs="Times New Roman"/>
          <w:sz w:val="28"/>
          <w:szCs w:val="28"/>
        </w:rPr>
        <w:t>«За» - 19</w:t>
      </w:r>
    </w:p>
    <w:p w:rsidR="002F35C9" w:rsidRPr="00B66AE1" w:rsidRDefault="002F35C9" w:rsidP="002F35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B66AE1">
        <w:rPr>
          <w:rFonts w:cs="Times New Roman"/>
          <w:sz w:val="28"/>
          <w:szCs w:val="28"/>
        </w:rPr>
        <w:t>«Против» - нет</w:t>
      </w:r>
    </w:p>
    <w:p w:rsidR="002F35C9" w:rsidRPr="00B66AE1" w:rsidRDefault="002F35C9" w:rsidP="002F35C9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B66AE1">
        <w:rPr>
          <w:rFonts w:cs="Times New Roman"/>
          <w:sz w:val="28"/>
          <w:szCs w:val="28"/>
        </w:rPr>
        <w:t>«Воздержались»</w:t>
      </w:r>
      <w:r>
        <w:rPr>
          <w:rFonts w:cs="Times New Roman"/>
          <w:sz w:val="28"/>
          <w:szCs w:val="28"/>
        </w:rPr>
        <w:t xml:space="preserve"> </w:t>
      </w:r>
      <w:r w:rsidRPr="00B66AE1">
        <w:rPr>
          <w:rFonts w:cs="Times New Roman"/>
          <w:sz w:val="28"/>
          <w:szCs w:val="28"/>
        </w:rPr>
        <w:t>-</w:t>
      </w:r>
      <w:r>
        <w:rPr>
          <w:rFonts w:cs="Times New Roman"/>
          <w:sz w:val="28"/>
          <w:szCs w:val="28"/>
        </w:rPr>
        <w:t xml:space="preserve"> </w:t>
      </w:r>
      <w:r w:rsidRPr="00B66AE1">
        <w:rPr>
          <w:rFonts w:cs="Times New Roman"/>
          <w:sz w:val="28"/>
          <w:szCs w:val="28"/>
        </w:rPr>
        <w:t>нет</w:t>
      </w:r>
    </w:p>
    <w:p w:rsidR="002F35C9" w:rsidRPr="00A33BA1" w:rsidRDefault="002F35C9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A54987" w:rsidRPr="00650473" w:rsidRDefault="00A54987" w:rsidP="00A33BA1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</w:p>
    <w:p w:rsidR="00C13142" w:rsidRDefault="00C13142" w:rsidP="00C6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06DE9" w:rsidRPr="00506DE9" w:rsidTr="00990C4E">
        <w:tc>
          <w:tcPr>
            <w:tcW w:w="6204" w:type="dxa"/>
          </w:tcPr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1AE" w:rsidRDefault="002011AE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367" w:type="dxa"/>
          </w:tcPr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6F7" w:rsidRDefault="006276F7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С.И. Федоркин</w:t>
            </w: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1D2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DE9" w:rsidRPr="00506DE9" w:rsidTr="00990C4E">
        <w:tc>
          <w:tcPr>
            <w:tcW w:w="6204" w:type="dxa"/>
          </w:tcPr>
          <w:p w:rsidR="00506DE9" w:rsidRPr="00506DE9" w:rsidRDefault="00506DE9" w:rsidP="00506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367" w:type="dxa"/>
          </w:tcPr>
          <w:p w:rsidR="00506DE9" w:rsidRPr="00506DE9" w:rsidRDefault="00506DE9" w:rsidP="00506D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6DE9"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</w:tc>
      </w:tr>
    </w:tbl>
    <w:p w:rsidR="00957AA6" w:rsidRPr="00093397" w:rsidRDefault="00957AA6" w:rsidP="00411F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57AA6" w:rsidRPr="00093397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380E"/>
    <w:rsid w:val="0002734E"/>
    <w:rsid w:val="00047AA5"/>
    <w:rsid w:val="00054C9C"/>
    <w:rsid w:val="00066F12"/>
    <w:rsid w:val="0007192A"/>
    <w:rsid w:val="000730EE"/>
    <w:rsid w:val="00080E11"/>
    <w:rsid w:val="00093309"/>
    <w:rsid w:val="00093397"/>
    <w:rsid w:val="000B49F5"/>
    <w:rsid w:val="000C78E3"/>
    <w:rsid w:val="000E1702"/>
    <w:rsid w:val="000F1C90"/>
    <w:rsid w:val="00101BE6"/>
    <w:rsid w:val="00115942"/>
    <w:rsid w:val="001431D3"/>
    <w:rsid w:val="00162522"/>
    <w:rsid w:val="00164B1B"/>
    <w:rsid w:val="0018103A"/>
    <w:rsid w:val="00194B9F"/>
    <w:rsid w:val="001A2AA7"/>
    <w:rsid w:val="001A4EE6"/>
    <w:rsid w:val="001D2904"/>
    <w:rsid w:val="001D2A19"/>
    <w:rsid w:val="001F188C"/>
    <w:rsid w:val="002008D8"/>
    <w:rsid w:val="002011AE"/>
    <w:rsid w:val="00224DB3"/>
    <w:rsid w:val="002505A2"/>
    <w:rsid w:val="00253740"/>
    <w:rsid w:val="002703A0"/>
    <w:rsid w:val="002834C1"/>
    <w:rsid w:val="002A3D48"/>
    <w:rsid w:val="002C6288"/>
    <w:rsid w:val="002E1B23"/>
    <w:rsid w:val="002F345D"/>
    <w:rsid w:val="002F35C9"/>
    <w:rsid w:val="002F6013"/>
    <w:rsid w:val="00305044"/>
    <w:rsid w:val="00336C80"/>
    <w:rsid w:val="003455B0"/>
    <w:rsid w:val="00345614"/>
    <w:rsid w:val="00347C62"/>
    <w:rsid w:val="00364910"/>
    <w:rsid w:val="00371D70"/>
    <w:rsid w:val="003814F7"/>
    <w:rsid w:val="003A38A4"/>
    <w:rsid w:val="003D77E8"/>
    <w:rsid w:val="003E0841"/>
    <w:rsid w:val="003F0F33"/>
    <w:rsid w:val="00403972"/>
    <w:rsid w:val="0040630F"/>
    <w:rsid w:val="00411F78"/>
    <w:rsid w:val="0043107A"/>
    <w:rsid w:val="0043428D"/>
    <w:rsid w:val="00460312"/>
    <w:rsid w:val="0046288C"/>
    <w:rsid w:val="00467452"/>
    <w:rsid w:val="004712D7"/>
    <w:rsid w:val="004720AB"/>
    <w:rsid w:val="00475BCF"/>
    <w:rsid w:val="00475D68"/>
    <w:rsid w:val="004B192F"/>
    <w:rsid w:val="004B69BB"/>
    <w:rsid w:val="004C27C4"/>
    <w:rsid w:val="004C2C05"/>
    <w:rsid w:val="004D0457"/>
    <w:rsid w:val="004D5A5D"/>
    <w:rsid w:val="00503BA6"/>
    <w:rsid w:val="00505F1B"/>
    <w:rsid w:val="00506DE9"/>
    <w:rsid w:val="00527760"/>
    <w:rsid w:val="005624A1"/>
    <w:rsid w:val="00565BC9"/>
    <w:rsid w:val="005B2DA5"/>
    <w:rsid w:val="005E4FE5"/>
    <w:rsid w:val="00625562"/>
    <w:rsid w:val="006276F7"/>
    <w:rsid w:val="006552A7"/>
    <w:rsid w:val="006605E9"/>
    <w:rsid w:val="00664B99"/>
    <w:rsid w:val="00683636"/>
    <w:rsid w:val="00683A1A"/>
    <w:rsid w:val="006906A5"/>
    <w:rsid w:val="006923C7"/>
    <w:rsid w:val="00696EAA"/>
    <w:rsid w:val="006B010B"/>
    <w:rsid w:val="006D2963"/>
    <w:rsid w:val="006D72C2"/>
    <w:rsid w:val="006E0EF8"/>
    <w:rsid w:val="006F306D"/>
    <w:rsid w:val="006F3157"/>
    <w:rsid w:val="00715B43"/>
    <w:rsid w:val="00720E35"/>
    <w:rsid w:val="00723BEC"/>
    <w:rsid w:val="007311D4"/>
    <w:rsid w:val="00733ABB"/>
    <w:rsid w:val="007438C7"/>
    <w:rsid w:val="00764B73"/>
    <w:rsid w:val="00766ED9"/>
    <w:rsid w:val="007726FF"/>
    <w:rsid w:val="007838BB"/>
    <w:rsid w:val="007850C5"/>
    <w:rsid w:val="007B034F"/>
    <w:rsid w:val="007C44F7"/>
    <w:rsid w:val="007C48A1"/>
    <w:rsid w:val="007D61B7"/>
    <w:rsid w:val="0080388E"/>
    <w:rsid w:val="008136BB"/>
    <w:rsid w:val="008343CB"/>
    <w:rsid w:val="00835B41"/>
    <w:rsid w:val="008365D1"/>
    <w:rsid w:val="008462E1"/>
    <w:rsid w:val="00846DCB"/>
    <w:rsid w:val="008729B1"/>
    <w:rsid w:val="008945BD"/>
    <w:rsid w:val="008C4FB5"/>
    <w:rsid w:val="008F0D6C"/>
    <w:rsid w:val="00900B7A"/>
    <w:rsid w:val="00906EBC"/>
    <w:rsid w:val="00917715"/>
    <w:rsid w:val="0092683E"/>
    <w:rsid w:val="00942891"/>
    <w:rsid w:val="00957AA6"/>
    <w:rsid w:val="00990C4E"/>
    <w:rsid w:val="00991078"/>
    <w:rsid w:val="00992150"/>
    <w:rsid w:val="009B6FC1"/>
    <w:rsid w:val="009D1FA9"/>
    <w:rsid w:val="009E159B"/>
    <w:rsid w:val="009E276B"/>
    <w:rsid w:val="009E4092"/>
    <w:rsid w:val="009E5131"/>
    <w:rsid w:val="00A06D45"/>
    <w:rsid w:val="00A15C54"/>
    <w:rsid w:val="00A24098"/>
    <w:rsid w:val="00A33BA1"/>
    <w:rsid w:val="00A37037"/>
    <w:rsid w:val="00A41059"/>
    <w:rsid w:val="00A440A6"/>
    <w:rsid w:val="00A54987"/>
    <w:rsid w:val="00A54DA0"/>
    <w:rsid w:val="00A61FBA"/>
    <w:rsid w:val="00A71DC9"/>
    <w:rsid w:val="00A76DDD"/>
    <w:rsid w:val="00A77FB6"/>
    <w:rsid w:val="00AE1712"/>
    <w:rsid w:val="00AF54B8"/>
    <w:rsid w:val="00B26966"/>
    <w:rsid w:val="00B502AF"/>
    <w:rsid w:val="00B54A88"/>
    <w:rsid w:val="00B57862"/>
    <w:rsid w:val="00B643EB"/>
    <w:rsid w:val="00B668AA"/>
    <w:rsid w:val="00B67AC1"/>
    <w:rsid w:val="00B73900"/>
    <w:rsid w:val="00BB3180"/>
    <w:rsid w:val="00BC2C77"/>
    <w:rsid w:val="00BC6D1D"/>
    <w:rsid w:val="00BF1CA9"/>
    <w:rsid w:val="00BF4DD8"/>
    <w:rsid w:val="00C024CD"/>
    <w:rsid w:val="00C13142"/>
    <w:rsid w:val="00C17A3D"/>
    <w:rsid w:val="00C33303"/>
    <w:rsid w:val="00C5174D"/>
    <w:rsid w:val="00C603C1"/>
    <w:rsid w:val="00C90481"/>
    <w:rsid w:val="00C97EAE"/>
    <w:rsid w:val="00CA3F4F"/>
    <w:rsid w:val="00CB4ABF"/>
    <w:rsid w:val="00CE5858"/>
    <w:rsid w:val="00CF7777"/>
    <w:rsid w:val="00D20E3C"/>
    <w:rsid w:val="00D33938"/>
    <w:rsid w:val="00D52808"/>
    <w:rsid w:val="00D626E1"/>
    <w:rsid w:val="00D722A0"/>
    <w:rsid w:val="00DC4E73"/>
    <w:rsid w:val="00DD010D"/>
    <w:rsid w:val="00DE01CB"/>
    <w:rsid w:val="00DE16E8"/>
    <w:rsid w:val="00DE193C"/>
    <w:rsid w:val="00DF30B2"/>
    <w:rsid w:val="00DF5224"/>
    <w:rsid w:val="00E022A3"/>
    <w:rsid w:val="00E27654"/>
    <w:rsid w:val="00E8699D"/>
    <w:rsid w:val="00EE3129"/>
    <w:rsid w:val="00EF2265"/>
    <w:rsid w:val="00EF5990"/>
    <w:rsid w:val="00F0073C"/>
    <w:rsid w:val="00F23CF2"/>
    <w:rsid w:val="00F40465"/>
    <w:rsid w:val="00F648BE"/>
    <w:rsid w:val="00FA1F8D"/>
    <w:rsid w:val="00FD0EBA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EC6EE-6E74-48BF-AC8D-22954C0D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5</cp:revision>
  <cp:lastPrinted>2017-06-15T06:37:00Z</cp:lastPrinted>
  <dcterms:created xsi:type="dcterms:W3CDTF">2021-03-29T07:15:00Z</dcterms:created>
  <dcterms:modified xsi:type="dcterms:W3CDTF">2021-04-19T07:02:00Z</dcterms:modified>
</cp:coreProperties>
</file>